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9168D7" w:rsidP="000220EC">
      <w:pPr>
        <w:jc w:val="center"/>
      </w:pPr>
      <w:bookmarkStart w:id="0" w:name="_GoBack"/>
      <w:bookmarkEnd w:id="0"/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 w:rsidP="005775C4">
      <w:pPr>
        <w:jc w:val="center"/>
      </w:pPr>
    </w:p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DC65C8" w:rsidRPr="004A1A9C" w:rsidTr="0040495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735E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4735E1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40495F">
              <w:rPr>
                <w:rFonts w:ascii="Arial Narrow" w:hAnsi="Arial Narrow" w:cs="Arial Narrow"/>
                <w:sz w:val="20"/>
                <w:szCs w:val="20"/>
              </w:rPr>
              <w:t xml:space="preserve"> 29</w:t>
            </w:r>
          </w:p>
        </w:tc>
      </w:tr>
      <w:tr w:rsidR="00DC65C8" w:rsidRPr="004A1A9C" w:rsidTr="0040495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5775C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Jazyk a jazyková komunikace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C12D1">
              <w:rPr>
                <w:rFonts w:ascii="Arial Narrow" w:hAnsi="Arial Narrow" w:cs="Arial Narrow"/>
                <w:sz w:val="20"/>
                <w:szCs w:val="20"/>
              </w:rPr>
              <w:t xml:space="preserve"> 2</w:t>
            </w:r>
          </w:p>
        </w:tc>
      </w:tr>
      <w:tr w:rsidR="00DC65C8" w:rsidRPr="004A1A9C" w:rsidTr="0040495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Český jazyk a literatura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4735E1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DB4EA7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>Jana Preislerová</w:t>
            </w:r>
          </w:p>
        </w:tc>
      </w:tr>
      <w:tr w:rsidR="004735E1" w:rsidRPr="004A1A9C" w:rsidTr="003F39E0">
        <w:tblPrEx>
          <w:tblLook w:val="04A0"/>
        </w:tblPrEx>
        <w:trPr>
          <w:trHeight w:val="284"/>
        </w:trPr>
        <w:tc>
          <w:tcPr>
            <w:tcW w:w="4606" w:type="dxa"/>
            <w:vAlign w:val="center"/>
          </w:tcPr>
          <w:p w:rsidR="004735E1" w:rsidRDefault="004735E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DB4EA7">
              <w:rPr>
                <w:rFonts w:ascii="Arial Narrow" w:hAnsi="Arial Narrow" w:cs="Arial Narrow"/>
                <w:sz w:val="20"/>
                <w:szCs w:val="20"/>
              </w:rPr>
              <w:t>Čtenářská dílna 1, 2 – pracovní list</w:t>
            </w:r>
          </w:p>
        </w:tc>
        <w:tc>
          <w:tcPr>
            <w:tcW w:w="4606" w:type="dxa"/>
            <w:vAlign w:val="center"/>
          </w:tcPr>
          <w:p w:rsidR="004735E1" w:rsidRDefault="004735E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12. 11.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6B6257" w:rsidRDefault="006B6257">
      <w:pPr>
        <w:rPr>
          <w:rFonts w:ascii="Arial Narrow" w:hAnsi="Arial Narrow" w:cs="Arial Narrow"/>
          <w:bCs/>
          <w:sz w:val="24"/>
          <w:szCs w:val="24"/>
        </w:rPr>
      </w:pPr>
      <w:r w:rsidRPr="006B6257">
        <w:rPr>
          <w:rFonts w:ascii="Arial Narrow" w:hAnsi="Arial Narrow" w:cs="Arial Narrow"/>
          <w:bCs/>
          <w:sz w:val="24"/>
          <w:szCs w:val="24"/>
        </w:rPr>
        <w:t>Pracovní list</w:t>
      </w:r>
      <w:r w:rsidR="0008265D">
        <w:rPr>
          <w:rFonts w:ascii="Arial Narrow" w:hAnsi="Arial Narrow" w:cs="Arial Narrow"/>
          <w:bCs/>
          <w:sz w:val="24"/>
          <w:szCs w:val="24"/>
        </w:rPr>
        <w:t xml:space="preserve"> – rozbor díla</w:t>
      </w:r>
    </w:p>
    <w:p w:rsidR="006B6257" w:rsidRPr="006B6257" w:rsidRDefault="00832D68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45</w:t>
      </w:r>
      <w:r w:rsidR="006B6257">
        <w:rPr>
          <w:rFonts w:ascii="Arial Narrow" w:hAnsi="Arial Narrow" w:cs="Arial Narrow"/>
          <w:bCs/>
          <w:sz w:val="24"/>
          <w:szCs w:val="24"/>
        </w:rPr>
        <w:t xml:space="preserve"> minut</w:t>
      </w:r>
      <w:r>
        <w:rPr>
          <w:rFonts w:ascii="Arial Narrow" w:hAnsi="Arial Narrow" w:cs="Arial Narrow"/>
          <w:bCs/>
          <w:sz w:val="24"/>
          <w:szCs w:val="24"/>
        </w:rPr>
        <w:t xml:space="preserve"> text + 45 minut beseda</w:t>
      </w:r>
    </w:p>
    <w:p w:rsidR="003F6432" w:rsidRPr="005775C4" w:rsidRDefault="005775C4">
      <w:pPr>
        <w:rPr>
          <w:rFonts w:ascii="Arial Narrow" w:hAnsi="Arial Narrow" w:cs="Arial Narrow"/>
          <w:bCs/>
          <w:sz w:val="24"/>
          <w:szCs w:val="24"/>
        </w:rPr>
      </w:pPr>
      <w:r w:rsidRPr="005775C4">
        <w:rPr>
          <w:rFonts w:ascii="Arial Narrow" w:hAnsi="Arial Narrow" w:cs="Arial Narrow"/>
          <w:bCs/>
          <w:sz w:val="24"/>
          <w:szCs w:val="24"/>
        </w:rPr>
        <w:t xml:space="preserve">Zařazení materiálu: </w:t>
      </w:r>
      <w:r w:rsidR="00832D68">
        <w:rPr>
          <w:rFonts w:ascii="Arial Narrow" w:hAnsi="Arial Narrow" w:cs="Arial Narrow"/>
          <w:bCs/>
          <w:sz w:val="24"/>
          <w:szCs w:val="24"/>
        </w:rPr>
        <w:t>6</w:t>
      </w:r>
      <w:r w:rsidRPr="005775C4">
        <w:rPr>
          <w:rFonts w:ascii="Arial Narrow" w:hAnsi="Arial Narrow" w:cs="Arial Narrow"/>
          <w:bCs/>
          <w:sz w:val="24"/>
          <w:szCs w:val="24"/>
        </w:rPr>
        <w:t>. třída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832D68" w:rsidRDefault="006B6257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splnil očekávání</w:t>
      </w:r>
    </w:p>
    <w:p w:rsidR="00832D68" w:rsidRPr="006B6257" w:rsidRDefault="00832D68"/>
    <w:sectPr w:rsidR="00832D68" w:rsidRPr="006B6257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4C" w:rsidRDefault="003E074C" w:rsidP="00876C40">
      <w:pPr>
        <w:spacing w:after="0" w:line="240" w:lineRule="auto"/>
      </w:pPr>
      <w:r>
        <w:separator/>
      </w:r>
    </w:p>
  </w:endnote>
  <w:endnote w:type="continuationSeparator" w:id="1">
    <w:p w:rsidR="003E074C" w:rsidRDefault="003E074C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4C" w:rsidRDefault="003E074C" w:rsidP="00876C40">
      <w:pPr>
        <w:spacing w:after="0" w:line="240" w:lineRule="auto"/>
      </w:pPr>
      <w:r>
        <w:separator/>
      </w:r>
    </w:p>
  </w:footnote>
  <w:footnote w:type="continuationSeparator" w:id="1">
    <w:p w:rsidR="003E074C" w:rsidRDefault="003E074C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0220EC" w:rsidP="000220EC">
    <w:pPr>
      <w:pStyle w:val="Zhlav"/>
      <w:jc w:val="right"/>
    </w:pPr>
    <w:r>
      <w:rPr>
        <w:sz w:val="20"/>
        <w:szCs w:val="20"/>
      </w:rPr>
      <w:t>VY_12_INOVACE_29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024F6"/>
    <w:rsid w:val="000220EC"/>
    <w:rsid w:val="0008265D"/>
    <w:rsid w:val="000C5692"/>
    <w:rsid w:val="00190545"/>
    <w:rsid w:val="001F02CF"/>
    <w:rsid w:val="002E13F3"/>
    <w:rsid w:val="002E150C"/>
    <w:rsid w:val="00373C5B"/>
    <w:rsid w:val="00374FE7"/>
    <w:rsid w:val="003B67A0"/>
    <w:rsid w:val="003C5A03"/>
    <w:rsid w:val="003E074C"/>
    <w:rsid w:val="003F6432"/>
    <w:rsid w:val="0040495F"/>
    <w:rsid w:val="00443433"/>
    <w:rsid w:val="00465D64"/>
    <w:rsid w:val="004735E1"/>
    <w:rsid w:val="004A1A9C"/>
    <w:rsid w:val="00546865"/>
    <w:rsid w:val="005775C4"/>
    <w:rsid w:val="00582CBE"/>
    <w:rsid w:val="006167B3"/>
    <w:rsid w:val="006236A7"/>
    <w:rsid w:val="0064013B"/>
    <w:rsid w:val="006514C5"/>
    <w:rsid w:val="006770CF"/>
    <w:rsid w:val="006929A9"/>
    <w:rsid w:val="006B4527"/>
    <w:rsid w:val="006B6257"/>
    <w:rsid w:val="006D2587"/>
    <w:rsid w:val="006F7D46"/>
    <w:rsid w:val="007214C6"/>
    <w:rsid w:val="007C12D1"/>
    <w:rsid w:val="007C5553"/>
    <w:rsid w:val="00832D68"/>
    <w:rsid w:val="008766B6"/>
    <w:rsid w:val="00876C40"/>
    <w:rsid w:val="009168D7"/>
    <w:rsid w:val="00941053"/>
    <w:rsid w:val="00971D50"/>
    <w:rsid w:val="009A1BF7"/>
    <w:rsid w:val="00A0131F"/>
    <w:rsid w:val="00AC04B8"/>
    <w:rsid w:val="00AC5CF7"/>
    <w:rsid w:val="00B03F44"/>
    <w:rsid w:val="00B075DD"/>
    <w:rsid w:val="00B10108"/>
    <w:rsid w:val="00B41978"/>
    <w:rsid w:val="00CB7FF2"/>
    <w:rsid w:val="00CD22EB"/>
    <w:rsid w:val="00CD5EFA"/>
    <w:rsid w:val="00D03587"/>
    <w:rsid w:val="00D44C35"/>
    <w:rsid w:val="00D80303"/>
    <w:rsid w:val="00DB4EA7"/>
    <w:rsid w:val="00DC65C8"/>
    <w:rsid w:val="00E94038"/>
    <w:rsid w:val="00EC0CB5"/>
    <w:rsid w:val="00ED22B9"/>
    <w:rsid w:val="00F84BCF"/>
    <w:rsid w:val="00FD3554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6</cp:revision>
  <cp:lastPrinted>2010-11-01T14:15:00Z</cp:lastPrinted>
  <dcterms:created xsi:type="dcterms:W3CDTF">2014-02-20T12:07:00Z</dcterms:created>
  <dcterms:modified xsi:type="dcterms:W3CDTF">2014-03-01T13:30:00Z</dcterms:modified>
</cp:coreProperties>
</file>