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2F1A85" w:rsidP="002F1A85">
      <w:pPr>
        <w:jc w:val="center"/>
      </w:pPr>
      <w:r>
        <w:rPr>
          <w:noProof/>
        </w:rPr>
        <w:drawing>
          <wp:inline distT="0" distB="0" distL="0" distR="0">
            <wp:extent cx="5429250" cy="1419225"/>
            <wp:effectExtent l="19050" t="0" r="0" b="0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EU peníze do škol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Look w:val="00A0"/>
      </w:tblPr>
      <w:tblGrid>
        <w:gridCol w:w="4786"/>
        <w:gridCol w:w="4426"/>
      </w:tblGrid>
      <w:tr w:rsidR="00DC65C8" w:rsidRPr="004A1A9C" w:rsidTr="002F1A85">
        <w:trPr>
          <w:trHeight w:val="284"/>
        </w:trPr>
        <w:tc>
          <w:tcPr>
            <w:tcW w:w="4786" w:type="dxa"/>
            <w:vAlign w:val="center"/>
          </w:tcPr>
          <w:p w:rsidR="00DC65C8" w:rsidRPr="004A1A9C" w:rsidRDefault="00DC65C8" w:rsidP="00F8596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F8596C">
              <w:rPr>
                <w:rFonts w:ascii="Arial Narrow" w:hAnsi="Arial Narrow" w:cs="Arial Narrow"/>
                <w:sz w:val="20"/>
                <w:szCs w:val="20"/>
              </w:rPr>
              <w:t>I/2</w:t>
            </w:r>
          </w:p>
        </w:tc>
        <w:tc>
          <w:tcPr>
            <w:tcW w:w="4426" w:type="dxa"/>
            <w:vAlign w:val="center"/>
          </w:tcPr>
          <w:p w:rsidR="00DC65C8" w:rsidRPr="004A1A9C" w:rsidRDefault="00DC65C8" w:rsidP="008859BD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</w:t>
            </w:r>
            <w:r w:rsidR="002F1A85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2F1A8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8859BD">
              <w:rPr>
                <w:rFonts w:ascii="Arial Narrow" w:hAnsi="Arial Narrow" w:cs="Arial Narrow"/>
                <w:sz w:val="20"/>
                <w:szCs w:val="20"/>
              </w:rPr>
              <w:t>45</w:t>
            </w:r>
          </w:p>
        </w:tc>
      </w:tr>
      <w:tr w:rsidR="00DC65C8" w:rsidRPr="004A1A9C" w:rsidTr="002F1A85">
        <w:trPr>
          <w:trHeight w:val="284"/>
        </w:trPr>
        <w:tc>
          <w:tcPr>
            <w:tcW w:w="4786" w:type="dxa"/>
            <w:vAlign w:val="center"/>
          </w:tcPr>
          <w:p w:rsidR="00DC65C8" w:rsidRPr="004A1A9C" w:rsidRDefault="004A1A9C" w:rsidP="001746B5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8859BD">
              <w:rPr>
                <w:rFonts w:ascii="Arial Narrow" w:hAnsi="Arial Narrow" w:cs="Arial Narrow"/>
                <w:sz w:val="20"/>
                <w:szCs w:val="20"/>
              </w:rPr>
              <w:t>Informační a komunikační technologie</w:t>
            </w:r>
          </w:p>
        </w:tc>
        <w:tc>
          <w:tcPr>
            <w:tcW w:w="4426" w:type="dxa"/>
            <w:vAlign w:val="center"/>
          </w:tcPr>
          <w:p w:rsidR="00DC65C8" w:rsidRPr="004A1A9C" w:rsidRDefault="00DC65C8" w:rsidP="00B37C87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2F1A8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B37C87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DC65C8" w:rsidRPr="004A1A9C" w:rsidTr="002F1A85">
        <w:trPr>
          <w:trHeight w:val="284"/>
        </w:trPr>
        <w:tc>
          <w:tcPr>
            <w:tcW w:w="4786" w:type="dxa"/>
            <w:vAlign w:val="center"/>
          </w:tcPr>
          <w:p w:rsidR="00DC65C8" w:rsidRPr="004A1A9C" w:rsidRDefault="004A1A9C" w:rsidP="008859BD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8859BD">
              <w:rPr>
                <w:rFonts w:ascii="Arial Narrow" w:hAnsi="Arial Narrow" w:cs="Arial Narrow"/>
                <w:sz w:val="20"/>
                <w:szCs w:val="20"/>
              </w:rPr>
              <w:t>Informatika</w:t>
            </w:r>
            <w:r w:rsidR="001746B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442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</w:t>
            </w:r>
            <w:r w:rsidR="002F1A85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2F1A85">
              <w:rPr>
                <w:rFonts w:ascii="Arial Narrow" w:hAnsi="Arial Narrow" w:cs="Arial Narrow"/>
                <w:sz w:val="20"/>
                <w:szCs w:val="20"/>
              </w:rPr>
              <w:t xml:space="preserve">Mgr. 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>Romana Zabořilová</w:t>
            </w:r>
          </w:p>
        </w:tc>
      </w:tr>
      <w:tr w:rsidR="009D0AD8" w:rsidTr="002F1A85">
        <w:tblPrEx>
          <w:tblLook w:val="04A0"/>
        </w:tblPrEx>
        <w:trPr>
          <w:trHeight w:val="284"/>
        </w:trPr>
        <w:tc>
          <w:tcPr>
            <w:tcW w:w="4786" w:type="dxa"/>
            <w:vAlign w:val="center"/>
            <w:hideMark/>
          </w:tcPr>
          <w:p w:rsidR="009D0AD8" w:rsidRDefault="009D0AD8" w:rsidP="002F1A85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NÁZEV VZDĚL. MAT.: Vyhledávání na mapách</w:t>
            </w:r>
          </w:p>
        </w:tc>
        <w:tc>
          <w:tcPr>
            <w:tcW w:w="4426" w:type="dxa"/>
            <w:vAlign w:val="center"/>
            <w:hideMark/>
          </w:tcPr>
          <w:p w:rsidR="009D0AD8" w:rsidRDefault="009D0AD8" w:rsidP="002F1A85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VYTVOŘENO: 15.</w:t>
            </w:r>
            <w:r w:rsidR="00F51D60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11.</w:t>
            </w:r>
            <w:r w:rsidR="00F51D60">
              <w:rPr>
                <w:rFonts w:ascii="Arial Narrow" w:hAnsi="Arial Narrow" w:cs="Arial Narrow"/>
                <w:sz w:val="20"/>
                <w:szCs w:val="20"/>
              </w:rPr>
              <w:t xml:space="preserve"> 2012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B10108" w:rsidRPr="004A1A9C" w:rsidRDefault="00B10108">
      <w:pPr>
        <w:rPr>
          <w:rFonts w:ascii="Arial Narrow" w:hAnsi="Arial Narrow" w:cs="Arial Narrow"/>
          <w:sz w:val="20"/>
          <w:szCs w:val="20"/>
        </w:rPr>
      </w:pPr>
    </w:p>
    <w:p w:rsidR="00374FE7" w:rsidRPr="007D412E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7D412E"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7D412E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0D14A6" w:rsidRPr="007D412E" w:rsidRDefault="000D14A6" w:rsidP="000D14A6">
      <w:pPr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sz w:val="24"/>
          <w:szCs w:val="24"/>
        </w:rPr>
        <w:t xml:space="preserve">Tento materiál slouží </w:t>
      </w:r>
      <w:r w:rsidR="00FB747D">
        <w:rPr>
          <w:rFonts w:ascii="Arial Narrow" w:hAnsi="Arial Narrow"/>
          <w:sz w:val="24"/>
          <w:szCs w:val="24"/>
        </w:rPr>
        <w:t>k</w:t>
      </w:r>
      <w:r w:rsidR="00B37C87">
        <w:rPr>
          <w:rFonts w:ascii="Arial Narrow" w:hAnsi="Arial Narrow"/>
          <w:sz w:val="24"/>
          <w:szCs w:val="24"/>
        </w:rPr>
        <w:t xml:space="preserve"> seznámení se mapami na internetu a jejich využitím v běžném životě. </w:t>
      </w:r>
    </w:p>
    <w:p w:rsidR="002F1A85" w:rsidRDefault="002F1A85" w:rsidP="002F1A85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b/>
          <w:bCs/>
          <w:sz w:val="24"/>
          <w:szCs w:val="24"/>
        </w:rPr>
      </w:pPr>
    </w:p>
    <w:p w:rsidR="000D14A6" w:rsidRPr="007D412E" w:rsidRDefault="000D14A6" w:rsidP="002F1A85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b/>
          <w:bCs/>
          <w:sz w:val="24"/>
          <w:szCs w:val="24"/>
        </w:rPr>
        <w:t>Typická délka použití</w:t>
      </w:r>
      <w:r w:rsidR="00291656">
        <w:rPr>
          <w:rFonts w:ascii="Arial Narrow" w:hAnsi="Arial Narrow"/>
          <w:b/>
          <w:bCs/>
          <w:sz w:val="24"/>
          <w:szCs w:val="24"/>
        </w:rPr>
        <w:t>:</w:t>
      </w:r>
      <w:r w:rsidRPr="007D412E">
        <w:rPr>
          <w:rFonts w:ascii="Arial Narrow" w:hAnsi="Arial Narrow"/>
          <w:b/>
          <w:bCs/>
          <w:sz w:val="24"/>
          <w:szCs w:val="24"/>
        </w:rPr>
        <w:t xml:space="preserve"> </w:t>
      </w:r>
      <w:r w:rsidR="00B37C87">
        <w:rPr>
          <w:rFonts w:ascii="Arial Narrow" w:hAnsi="Arial Narrow"/>
          <w:sz w:val="24"/>
          <w:szCs w:val="24"/>
        </w:rPr>
        <w:t>45</w:t>
      </w:r>
      <w:r w:rsidRPr="007D412E">
        <w:rPr>
          <w:rFonts w:ascii="Arial Narrow" w:hAnsi="Arial Narrow"/>
          <w:sz w:val="24"/>
          <w:szCs w:val="24"/>
        </w:rPr>
        <w:t xml:space="preserve"> min.</w:t>
      </w:r>
    </w:p>
    <w:p w:rsidR="000D14A6" w:rsidRPr="007D412E" w:rsidRDefault="000D14A6" w:rsidP="002F1A85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b/>
          <w:bCs/>
          <w:sz w:val="24"/>
          <w:szCs w:val="24"/>
        </w:rPr>
        <w:t xml:space="preserve">Zařazení materiálu: </w:t>
      </w:r>
      <w:r w:rsidR="001746B5">
        <w:rPr>
          <w:rFonts w:ascii="Arial Narrow" w:hAnsi="Arial Narrow"/>
          <w:bCs/>
          <w:sz w:val="24"/>
          <w:szCs w:val="24"/>
        </w:rPr>
        <w:t>Informatika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7D412E" w:rsidRDefault="006512F2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J</w:t>
      </w:r>
      <w:r w:rsidR="00FB747D">
        <w:rPr>
          <w:rFonts w:ascii="Arial Narrow" w:hAnsi="Arial Narrow" w:cs="Arial Narrow"/>
          <w:bCs/>
          <w:sz w:val="24"/>
          <w:szCs w:val="24"/>
        </w:rPr>
        <w:t>e možné</w:t>
      </w:r>
      <w:r w:rsidR="00B37C87">
        <w:rPr>
          <w:rFonts w:ascii="Arial Narrow" w:hAnsi="Arial Narrow" w:cs="Arial Narrow"/>
          <w:bCs/>
          <w:sz w:val="24"/>
          <w:szCs w:val="24"/>
        </w:rPr>
        <w:t xml:space="preserve"> ji promítnout dataprojektorem, nebo </w:t>
      </w:r>
      <w:r w:rsidR="00FB747D">
        <w:rPr>
          <w:rFonts w:ascii="Arial Narrow" w:hAnsi="Arial Narrow" w:cs="Arial Narrow"/>
          <w:bCs/>
          <w:sz w:val="24"/>
          <w:szCs w:val="24"/>
        </w:rPr>
        <w:t>použí</w:t>
      </w:r>
      <w:r w:rsidR="00B37C87">
        <w:rPr>
          <w:rFonts w:ascii="Arial Narrow" w:hAnsi="Arial Narrow" w:cs="Arial Narrow"/>
          <w:bCs/>
          <w:sz w:val="24"/>
          <w:szCs w:val="24"/>
        </w:rPr>
        <w:t>t interaktivní tabuli. A následně řešit zadané úkoly - samostatně nebo ve dvojicích, či skupinách. Lze přizpůsobit dle úrovně žáků.</w:t>
      </w:r>
    </w:p>
    <w:sectPr w:rsidR="007D412E" w:rsidSect="009D0AD8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8E4" w:rsidRDefault="003A58E4" w:rsidP="00876C40">
      <w:pPr>
        <w:spacing w:after="0" w:line="240" w:lineRule="auto"/>
      </w:pPr>
      <w:r>
        <w:separator/>
      </w:r>
    </w:p>
  </w:endnote>
  <w:endnote w:type="continuationSeparator" w:id="1">
    <w:p w:rsidR="003A58E4" w:rsidRDefault="003A58E4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2F1A85" w:rsidRDefault="00190545" w:rsidP="00190545">
    <w:pPr>
      <w:pStyle w:val="Zpat"/>
      <w:rPr>
        <w:sz w:val="20"/>
        <w:szCs w:val="20"/>
      </w:rPr>
    </w:pPr>
    <w:r w:rsidRPr="002F1A85">
      <w:rPr>
        <w:sz w:val="20"/>
        <w:szCs w:val="20"/>
      </w:rPr>
      <w:t>Z</w:t>
    </w:r>
    <w:r w:rsidR="002F1A85" w:rsidRPr="002F1A85">
      <w:rPr>
        <w:sz w:val="20"/>
        <w:szCs w:val="20"/>
      </w:rPr>
      <w:t>ákladní škola</w:t>
    </w:r>
    <w:r w:rsidRPr="002F1A85">
      <w:rPr>
        <w:sz w:val="20"/>
        <w:szCs w:val="20"/>
      </w:rPr>
      <w:t xml:space="preserve"> Jenišovice, okres Jablonec n</w:t>
    </w:r>
    <w:r w:rsidR="002F1A85" w:rsidRPr="002F1A85">
      <w:rPr>
        <w:sz w:val="20"/>
        <w:szCs w:val="20"/>
      </w:rPr>
      <w:t>.</w:t>
    </w:r>
    <w:r w:rsidRPr="002F1A85">
      <w:rPr>
        <w:sz w:val="20"/>
        <w:szCs w:val="20"/>
      </w:rPr>
      <w:t xml:space="preserve"> N</w:t>
    </w:r>
    <w:r w:rsidR="002F1A85" w:rsidRPr="002F1A85">
      <w:rPr>
        <w:sz w:val="20"/>
        <w:szCs w:val="20"/>
      </w:rPr>
      <w:t>.</w:t>
    </w:r>
    <w:r w:rsidRPr="002F1A85">
      <w:rPr>
        <w:sz w:val="20"/>
        <w:szCs w:val="20"/>
      </w:rPr>
      <w:t>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8E4" w:rsidRDefault="003A58E4" w:rsidP="00876C40">
      <w:pPr>
        <w:spacing w:after="0" w:line="240" w:lineRule="auto"/>
      </w:pPr>
      <w:r>
        <w:separator/>
      </w:r>
    </w:p>
  </w:footnote>
  <w:footnote w:type="continuationSeparator" w:id="1">
    <w:p w:rsidR="003A58E4" w:rsidRDefault="003A58E4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A85" w:rsidRPr="002F1A85" w:rsidRDefault="002F1A85" w:rsidP="002F1A85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VY_12_INOVACE_45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22D3D"/>
    <w:rsid w:val="000C5692"/>
    <w:rsid w:val="000D14A6"/>
    <w:rsid w:val="001746B5"/>
    <w:rsid w:val="00190545"/>
    <w:rsid w:val="001F02CF"/>
    <w:rsid w:val="00291656"/>
    <w:rsid w:val="002E13F3"/>
    <w:rsid w:val="002E150C"/>
    <w:rsid w:val="002F1A85"/>
    <w:rsid w:val="00374FE7"/>
    <w:rsid w:val="003A58E4"/>
    <w:rsid w:val="003B4152"/>
    <w:rsid w:val="003B67A0"/>
    <w:rsid w:val="003F6432"/>
    <w:rsid w:val="00443433"/>
    <w:rsid w:val="00465D64"/>
    <w:rsid w:val="004812BB"/>
    <w:rsid w:val="00496FB3"/>
    <w:rsid w:val="00497156"/>
    <w:rsid w:val="004A1A9C"/>
    <w:rsid w:val="004D7009"/>
    <w:rsid w:val="00546865"/>
    <w:rsid w:val="00582CBE"/>
    <w:rsid w:val="00597C93"/>
    <w:rsid w:val="00607216"/>
    <w:rsid w:val="006236A7"/>
    <w:rsid w:val="0064013B"/>
    <w:rsid w:val="006512F2"/>
    <w:rsid w:val="006514C5"/>
    <w:rsid w:val="006929A9"/>
    <w:rsid w:val="006B4527"/>
    <w:rsid w:val="006F7D46"/>
    <w:rsid w:val="007214C6"/>
    <w:rsid w:val="007D412E"/>
    <w:rsid w:val="008766B6"/>
    <w:rsid w:val="00876C40"/>
    <w:rsid w:val="008859BD"/>
    <w:rsid w:val="00941053"/>
    <w:rsid w:val="00971D50"/>
    <w:rsid w:val="009D0AD8"/>
    <w:rsid w:val="009E5BA2"/>
    <w:rsid w:val="00A0131F"/>
    <w:rsid w:val="00A71F2C"/>
    <w:rsid w:val="00AC04B8"/>
    <w:rsid w:val="00AC5CF7"/>
    <w:rsid w:val="00AF09A3"/>
    <w:rsid w:val="00B075DD"/>
    <w:rsid w:val="00B10108"/>
    <w:rsid w:val="00B37C87"/>
    <w:rsid w:val="00B41978"/>
    <w:rsid w:val="00BE420B"/>
    <w:rsid w:val="00CB7FF2"/>
    <w:rsid w:val="00CC25C4"/>
    <w:rsid w:val="00CD48F2"/>
    <w:rsid w:val="00CD5EFA"/>
    <w:rsid w:val="00D03587"/>
    <w:rsid w:val="00D44C35"/>
    <w:rsid w:val="00DC65C8"/>
    <w:rsid w:val="00E55C15"/>
    <w:rsid w:val="00E94038"/>
    <w:rsid w:val="00EC0CB5"/>
    <w:rsid w:val="00F51D60"/>
    <w:rsid w:val="00F8596C"/>
    <w:rsid w:val="00F90C71"/>
    <w:rsid w:val="00FB088D"/>
    <w:rsid w:val="00FB747D"/>
    <w:rsid w:val="00FC52DC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D14A6"/>
    <w:pPr>
      <w:spacing w:after="0" w:line="240" w:lineRule="auto"/>
      <w:ind w:left="708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760</Characters>
  <Application>Microsoft Office Word</Application>
  <DocSecurity>0</DocSecurity>
  <Lines>6</Lines>
  <Paragraphs>1</Paragraphs>
  <ScaleCrop>false</ScaleCrop>
  <Company>ZŠ Rynoltice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3</cp:revision>
  <cp:lastPrinted>2010-11-01T14:15:00Z</cp:lastPrinted>
  <dcterms:created xsi:type="dcterms:W3CDTF">2014-02-11T22:42:00Z</dcterms:created>
  <dcterms:modified xsi:type="dcterms:W3CDTF">2014-02-27T20:13:00Z</dcterms:modified>
</cp:coreProperties>
</file>